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C6" w:rsidRDefault="001809C6" w:rsidP="005136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118.</w:t>
      </w:r>
      <w:r w:rsidR="0091322F">
        <w:rPr>
          <w:rFonts w:ascii="Arial" w:hAnsi="Arial" w:cs="Arial"/>
          <w:sz w:val="24"/>
          <w:szCs w:val="24"/>
        </w:rPr>
        <w:t xml:space="preserve"> Zakona o odgoju i obrazovanju </w:t>
      </w:r>
      <w:r>
        <w:rPr>
          <w:rFonts w:ascii="Arial" w:hAnsi="Arial" w:cs="Arial"/>
          <w:sz w:val="24"/>
          <w:szCs w:val="24"/>
        </w:rPr>
        <w:t>u osnovnoj i srednjoj školi, i članka 7. Statut</w:t>
      </w:r>
      <w:r w:rsidR="0091322F">
        <w:rPr>
          <w:rFonts w:ascii="Arial" w:hAnsi="Arial" w:cs="Arial"/>
          <w:sz w:val="24"/>
          <w:szCs w:val="24"/>
        </w:rPr>
        <w:t>a Osnovne škole Ante Kovačića (</w:t>
      </w:r>
      <w:r>
        <w:rPr>
          <w:rFonts w:ascii="Arial" w:hAnsi="Arial" w:cs="Arial"/>
          <w:sz w:val="24"/>
          <w:szCs w:val="24"/>
        </w:rPr>
        <w:t>u daljem tekstu: Škola), a u svezi s člankom 2</w:t>
      </w:r>
      <w:r w:rsidR="0091322F">
        <w:rPr>
          <w:rFonts w:ascii="Arial" w:hAnsi="Arial" w:cs="Arial"/>
          <w:sz w:val="24"/>
          <w:szCs w:val="24"/>
        </w:rPr>
        <w:t>1. Zakona o zaštiti od požara (</w:t>
      </w:r>
      <w:r>
        <w:rPr>
          <w:rFonts w:ascii="Arial" w:hAnsi="Arial" w:cs="Arial"/>
          <w:sz w:val="24"/>
          <w:szCs w:val="24"/>
        </w:rPr>
        <w:t xml:space="preserve">NN br. 92/10) i člankom 3. Pravilnika o sadržaju općeg akta </w:t>
      </w:r>
      <w:r w:rsidR="0091322F">
        <w:rPr>
          <w:rFonts w:ascii="Arial" w:hAnsi="Arial" w:cs="Arial"/>
          <w:sz w:val="24"/>
          <w:szCs w:val="24"/>
        </w:rPr>
        <w:t>iz područja zaštite od požara (</w:t>
      </w:r>
      <w:r>
        <w:rPr>
          <w:rFonts w:ascii="Arial" w:hAnsi="Arial" w:cs="Arial"/>
          <w:sz w:val="24"/>
          <w:szCs w:val="24"/>
        </w:rPr>
        <w:t>NN br. 116/11), Školski odbor na sjed</w:t>
      </w:r>
      <w:r w:rsidR="00170931">
        <w:rPr>
          <w:rFonts w:ascii="Arial" w:hAnsi="Arial" w:cs="Arial"/>
          <w:sz w:val="24"/>
          <w:szCs w:val="24"/>
        </w:rPr>
        <w:t xml:space="preserve">nici održanoj 15.06.2015. </w:t>
      </w:r>
      <w:r>
        <w:rPr>
          <w:rFonts w:ascii="Arial" w:hAnsi="Arial" w:cs="Arial"/>
          <w:sz w:val="24"/>
          <w:szCs w:val="24"/>
        </w:rPr>
        <w:t>godine donio je</w:t>
      </w:r>
    </w:p>
    <w:p w:rsidR="001809C6" w:rsidRDefault="001809C6" w:rsidP="001809C6">
      <w:pPr>
        <w:rPr>
          <w:rFonts w:ascii="Arial" w:hAnsi="Arial" w:cs="Arial"/>
          <w:sz w:val="24"/>
          <w:szCs w:val="24"/>
        </w:rPr>
      </w:pPr>
    </w:p>
    <w:p w:rsidR="001809C6" w:rsidRPr="00E6280B" w:rsidRDefault="001809C6" w:rsidP="001809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6280B">
        <w:rPr>
          <w:rFonts w:ascii="Arial" w:hAnsi="Arial" w:cs="Arial"/>
          <w:b/>
          <w:sz w:val="28"/>
          <w:szCs w:val="28"/>
        </w:rPr>
        <w:t>PRAVILNIK</w:t>
      </w:r>
    </w:p>
    <w:p w:rsidR="001809C6" w:rsidRDefault="001809C6" w:rsidP="001809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6280B">
        <w:rPr>
          <w:rFonts w:ascii="Arial" w:hAnsi="Arial" w:cs="Arial"/>
          <w:b/>
          <w:sz w:val="28"/>
          <w:szCs w:val="28"/>
        </w:rPr>
        <w:t>O ZAŠTITI OD POŽARA</w:t>
      </w:r>
    </w:p>
    <w:p w:rsidR="00DA4FC7" w:rsidRDefault="00DA4FC7" w:rsidP="001809C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809C6" w:rsidRDefault="001809C6" w:rsidP="001809C6">
      <w:pPr>
        <w:pStyle w:val="NoSpacing"/>
        <w:rPr>
          <w:rFonts w:ascii="Arial" w:hAnsi="Arial" w:cs="Arial"/>
          <w:b/>
          <w:sz w:val="28"/>
          <w:szCs w:val="28"/>
        </w:rPr>
      </w:pPr>
    </w:p>
    <w:p w:rsidR="001809C6" w:rsidRPr="0051362B" w:rsidRDefault="001809C6" w:rsidP="001809C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1362B">
        <w:rPr>
          <w:rFonts w:ascii="Arial" w:hAnsi="Arial" w:cs="Arial"/>
          <w:b/>
          <w:sz w:val="24"/>
          <w:szCs w:val="24"/>
        </w:rPr>
        <w:t>OPĆE ODREDBE</w:t>
      </w:r>
    </w:p>
    <w:p w:rsidR="001809C6" w:rsidRPr="0051362B" w:rsidRDefault="001809C6" w:rsidP="001809C6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1809C6" w:rsidRPr="0051362B" w:rsidRDefault="001809C6" w:rsidP="001809C6">
      <w:pPr>
        <w:pStyle w:val="NoSpacing"/>
        <w:ind w:left="360"/>
        <w:jc w:val="center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Članak 1.</w:t>
      </w:r>
    </w:p>
    <w:p w:rsidR="001809C6" w:rsidRPr="0051362B" w:rsidRDefault="001809C6" w:rsidP="001809C6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809C6" w:rsidRPr="0051362B" w:rsidRDefault="001809C6" w:rsidP="00FF10D0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Pravilnikom o zaštiti od požara ( u daljem tekstu: Pravilnik)</w:t>
      </w:r>
      <w:r w:rsidR="0091322F">
        <w:rPr>
          <w:rFonts w:ascii="Arial" w:hAnsi="Arial" w:cs="Arial"/>
          <w:sz w:val="24"/>
          <w:szCs w:val="24"/>
        </w:rPr>
        <w:t xml:space="preserve"> Osnovna škola Ante Kovačića (</w:t>
      </w:r>
      <w:r w:rsidRPr="0051362B">
        <w:rPr>
          <w:rFonts w:ascii="Arial" w:hAnsi="Arial" w:cs="Arial"/>
          <w:sz w:val="24"/>
          <w:szCs w:val="24"/>
        </w:rPr>
        <w:t>u daljem tekstu : Škola) utvrđuje:</w:t>
      </w:r>
    </w:p>
    <w:p w:rsidR="001809C6" w:rsidRPr="0051362B" w:rsidRDefault="001809C6" w:rsidP="00FF10D0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1809C6" w:rsidRPr="0051362B" w:rsidRDefault="00351F6F" w:rsidP="0091322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mjer</w:t>
      </w:r>
      <w:r w:rsidR="001809C6" w:rsidRPr="0051362B">
        <w:rPr>
          <w:rFonts w:ascii="Arial" w:hAnsi="Arial" w:cs="Arial"/>
          <w:sz w:val="24"/>
          <w:szCs w:val="24"/>
        </w:rPr>
        <w:t>e zaštite kojima se otklanja ili smanjuje opasnost od nastajanja požara</w:t>
      </w:r>
    </w:p>
    <w:p w:rsidR="001809C6" w:rsidRPr="0051362B" w:rsidRDefault="001809C6" w:rsidP="00FF10D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provođenje unutarnjeg nadzora u svezi s mjerama zaštite od požara</w:t>
      </w:r>
    </w:p>
    <w:p w:rsidR="001809C6" w:rsidRPr="0051362B" w:rsidRDefault="001809C6" w:rsidP="00FF10D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upoznavanje radnika, prigodom zapošljavanja i tijekom rada, s opasnostima od požara</w:t>
      </w:r>
    </w:p>
    <w:p w:rsidR="001809C6" w:rsidRPr="0051362B" w:rsidRDefault="001809C6" w:rsidP="00FF10D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položaj radnika zaduženih za ispravno stanje opreme i sredstava za dojavu i gašenje požara</w:t>
      </w:r>
    </w:p>
    <w:p w:rsidR="001809C6" w:rsidRPr="0051362B" w:rsidRDefault="001809C6" w:rsidP="00FF10D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položaj ravnatelja i drugih radnika za provedbu zaštite od požara</w:t>
      </w:r>
    </w:p>
    <w:p w:rsidR="001809C6" w:rsidRPr="0051362B" w:rsidRDefault="001809C6" w:rsidP="00FF10D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dužnost radnika u slučaju nastanka požara.</w:t>
      </w:r>
    </w:p>
    <w:p w:rsidR="001809C6" w:rsidRPr="0051362B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Pr="0051362B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Izrazi koji se u ovom Pravilniku koriste za osobe u muškom rodu su neutralni i odnose se na muške i ženske osobe.</w:t>
      </w:r>
    </w:p>
    <w:p w:rsidR="001809C6" w:rsidRPr="0051362B" w:rsidRDefault="001809C6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1809C6" w:rsidRPr="0051362B" w:rsidRDefault="001809C6" w:rsidP="001809C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Članak 2.</w:t>
      </w:r>
    </w:p>
    <w:p w:rsidR="001809C6" w:rsidRPr="0051362B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Pr="0051362B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Odredbe ovoga Pravilnika odnose se na radnike Škole. Treće osobe za vrijeme boravka u Školi dužne su u svezi s zaštitom od požara pridržavati se </w:t>
      </w:r>
      <w:r w:rsidR="0091322F">
        <w:rPr>
          <w:rFonts w:ascii="Arial" w:hAnsi="Arial" w:cs="Arial"/>
          <w:sz w:val="24"/>
          <w:szCs w:val="24"/>
        </w:rPr>
        <w:t>mjera i naloga radnika u Školi</w:t>
      </w:r>
      <w:r w:rsidRPr="0051362B">
        <w:rPr>
          <w:rFonts w:ascii="Arial" w:hAnsi="Arial" w:cs="Arial"/>
          <w:sz w:val="24"/>
          <w:szCs w:val="24"/>
        </w:rPr>
        <w:t>.</w:t>
      </w:r>
    </w:p>
    <w:p w:rsidR="001809C6" w:rsidRPr="0051362B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Pr="0051362B" w:rsidRDefault="001809C6" w:rsidP="005E78F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Članak 3.</w:t>
      </w:r>
    </w:p>
    <w:p w:rsidR="001809C6" w:rsidRPr="0051362B" w:rsidRDefault="001809C6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1809C6" w:rsidRPr="0051362B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Zaštita od požara organizira se i provodi u prostorima</w:t>
      </w:r>
      <w:r w:rsidR="0091322F">
        <w:rPr>
          <w:rFonts w:ascii="Arial" w:hAnsi="Arial" w:cs="Arial"/>
          <w:sz w:val="24"/>
          <w:szCs w:val="24"/>
        </w:rPr>
        <w:t xml:space="preserve"> Škole u skladu sa zakonom, pod</w:t>
      </w:r>
      <w:r w:rsidRPr="0051362B">
        <w:rPr>
          <w:rFonts w:ascii="Arial" w:hAnsi="Arial" w:cs="Arial"/>
          <w:sz w:val="24"/>
          <w:szCs w:val="24"/>
        </w:rPr>
        <w:t>zakonskim aktima i ovim Pravilnikom.</w:t>
      </w:r>
    </w:p>
    <w:p w:rsidR="001809C6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F10D0" w:rsidRDefault="00FF10D0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FF10D0" w:rsidRPr="0051362B" w:rsidRDefault="00FF10D0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1809C6" w:rsidRPr="0051362B" w:rsidRDefault="001809C6" w:rsidP="001809C6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1362B">
        <w:rPr>
          <w:rFonts w:ascii="Arial" w:hAnsi="Arial" w:cs="Arial"/>
          <w:b/>
          <w:sz w:val="24"/>
          <w:szCs w:val="24"/>
        </w:rPr>
        <w:t>MJERE ZAŠTITE OD POŽARA</w:t>
      </w:r>
    </w:p>
    <w:p w:rsidR="001809C6" w:rsidRPr="0051362B" w:rsidRDefault="001809C6" w:rsidP="001809C6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:rsidR="001809C6" w:rsidRPr="0051362B" w:rsidRDefault="001809C6" w:rsidP="005E78F6">
      <w:pPr>
        <w:pStyle w:val="NoSpacing"/>
        <w:ind w:left="1080"/>
        <w:jc w:val="center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Članak 4.</w:t>
      </w:r>
    </w:p>
    <w:p w:rsidR="001809C6" w:rsidRPr="0051362B" w:rsidRDefault="001809C6" w:rsidP="001809C6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U okviru provođenja mjera zaštite od požara</w:t>
      </w:r>
      <w:r w:rsidR="0091322F">
        <w:rPr>
          <w:rFonts w:ascii="Arial" w:hAnsi="Arial" w:cs="Arial"/>
          <w:sz w:val="24"/>
          <w:szCs w:val="24"/>
        </w:rPr>
        <w:t>,</w:t>
      </w:r>
      <w:r w:rsidRPr="0051362B">
        <w:rPr>
          <w:rFonts w:ascii="Arial" w:hAnsi="Arial" w:cs="Arial"/>
          <w:sz w:val="24"/>
          <w:szCs w:val="24"/>
        </w:rPr>
        <w:t xml:space="preserve"> tijela i radnici Škole dužni su skrbiti da se:</w:t>
      </w:r>
    </w:p>
    <w:p w:rsidR="001809C6" w:rsidRPr="0051362B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1. pri projektiranju građevina ili izvođenju radova na postojećim građevinama,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adaptaciji, rekonstrukciji i ugradnji uređaja i opreme te održavanju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građevina i opreme</w:t>
      </w:r>
      <w:r w:rsidR="0091322F">
        <w:rPr>
          <w:rFonts w:ascii="Arial" w:hAnsi="Arial" w:cs="Arial"/>
          <w:sz w:val="24"/>
          <w:szCs w:val="24"/>
        </w:rPr>
        <w:t>,</w:t>
      </w:r>
      <w:r w:rsidRPr="0051362B">
        <w:rPr>
          <w:rFonts w:ascii="Arial" w:hAnsi="Arial" w:cs="Arial"/>
          <w:sz w:val="24"/>
          <w:szCs w:val="24"/>
        </w:rPr>
        <w:t xml:space="preserve"> primjenjuju propisani tehnički normativi i standardi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zaštite od požara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2. osigura opskrbljenost građevina vatrogasnim aparatima, drugim uređajima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za gašenje požara i ostalom propisanom opremom u skladu s tehničkim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normativima i standardima za zaštitu od požara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3. električne, ventilacijske, toplinske, gromobranske, kanalizacijske i druge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instalacije u građevinama izvedu, odnosno postave na način koji ne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predstavlja opasnost od požara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4. redovito obavlja kontrola instalacija i uređaja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5. vidljivim znakovima označi zabrana pušenja u prostorima Škole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6. osigura ovlaštenim tijelima postavljanje instalacija i uređaja za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uzbunjivanje građana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7. prije rada s otvorenom vatrom, aparatima za zavarivanje, rezanje i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lemljenje</w:t>
      </w:r>
      <w:r w:rsidR="0091322F">
        <w:rPr>
          <w:rFonts w:ascii="Arial" w:hAnsi="Arial" w:cs="Arial"/>
          <w:sz w:val="24"/>
          <w:szCs w:val="24"/>
        </w:rPr>
        <w:t>,</w:t>
      </w:r>
      <w:r w:rsidRPr="0051362B">
        <w:rPr>
          <w:rFonts w:ascii="Arial" w:hAnsi="Arial" w:cs="Arial"/>
          <w:sz w:val="24"/>
          <w:szCs w:val="24"/>
        </w:rPr>
        <w:t xml:space="preserve"> odrede prostorije u kojima se ovi poslovi mogu obaviti i poduzmu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mjere zaštite od požara te osiguraju odgovarajuća sredstva za gašenje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požara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8. zapaljiva ambalaža, istrošeni materijali i drugi otpadci svakodnevno iznesu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iz prostorija i odlože na odgovarajuće mjesto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9. zapaljive tekućine ne bacaju u kanalizacijsku mrežu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10. u prostorijama, osim za to određenih, ne dopusti uporaba električnih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grijalica, kuhala, električnih radijatora, kalorifera i drugih električnih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aparata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11. osigura nesmetan prolaz na prilaznim prostorima, ulazima, izlazima,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prolazima i skloništima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12. sva sredstva za gašenje požara postave na pristupačna i vidna mjesta i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koriste samo za potrebe gašenja požara </w:t>
      </w:r>
    </w:p>
    <w:p w:rsidR="001809C6" w:rsidRPr="0051362B" w:rsidRDefault="001809C6" w:rsidP="00FF10D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13. mjesta na kojima se nalaze sredstva za gašenje požara, vidno označe </w:t>
      </w:r>
    </w:p>
    <w:p w:rsidR="001809C6" w:rsidRDefault="001809C6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posebnim oznakama.</w:t>
      </w: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DA4FC7" w:rsidRPr="00DA4FC7" w:rsidRDefault="00DA4FC7" w:rsidP="00DA4FC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1809C6" w:rsidRPr="0051362B" w:rsidRDefault="001809C6" w:rsidP="001809C6">
      <w:pPr>
        <w:rPr>
          <w:rFonts w:ascii="Arial" w:hAnsi="Arial" w:cs="Arial"/>
          <w:b/>
          <w:sz w:val="24"/>
          <w:szCs w:val="24"/>
        </w:rPr>
      </w:pPr>
      <w:r w:rsidRPr="0051362B">
        <w:rPr>
          <w:rFonts w:ascii="Arial" w:hAnsi="Arial" w:cs="Arial"/>
          <w:b/>
          <w:sz w:val="24"/>
          <w:szCs w:val="24"/>
        </w:rPr>
        <w:t xml:space="preserve">III. PROVOĐENJE MJERA ZAŠTITE OD POŽARA </w:t>
      </w: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5.</w:t>
      </w:r>
    </w:p>
    <w:p w:rsidR="00FF10D0" w:rsidRPr="00FF10D0" w:rsidRDefault="00FF10D0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(1) O mjerama zaštite od požara u Školi skrbi za to osposobljena osoba.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(2) Osoba iz stavka 1. ovoga članka imenuje se posebnom odlukom ravnatelja.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(3) Osoba iz stavka 1. ovoga članka mora imati odgovarajuću ispravu o </w:t>
      </w:r>
    </w:p>
    <w:p w:rsidR="003113FC" w:rsidRPr="0051362B" w:rsidRDefault="001809C6" w:rsidP="00DA4FC7">
      <w:pPr>
        <w:jc w:val="both"/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osposobljenosti za poslove zaštite od požara. </w:t>
      </w: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6.</w:t>
      </w:r>
    </w:p>
    <w:p w:rsidR="0091322F" w:rsidRPr="00FF10D0" w:rsidRDefault="0091322F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Osoba iz članka 5. ovoga pravilnika: </w:t>
      </w:r>
    </w:p>
    <w:p w:rsidR="001809C6" w:rsidRPr="00FF10D0" w:rsidRDefault="0091322F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809C6" w:rsidRPr="00FF10D0">
        <w:rPr>
          <w:rFonts w:ascii="Arial" w:hAnsi="Arial" w:cs="Arial"/>
          <w:sz w:val="24"/>
          <w:szCs w:val="24"/>
        </w:rPr>
        <w:t xml:space="preserve">brine o provođenju preventivnih mjera zaštite od 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ostvaruje uvid u rad tijela i radnika u svezi sa zaštitom od 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ispituje podatke o uporabi sredstava koja su u svezi sa zaštitom od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neposredno nadzire radnike kod obavljanja poslova u svezi sa zaštitom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od 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izvješćuje ravnatelja o uočenim problemima i nepravilnostima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obavlja druge poslove koji su u svezi s organiziranjem zaštite od </w:t>
      </w:r>
    </w:p>
    <w:p w:rsidR="001809C6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požara. </w:t>
      </w:r>
    </w:p>
    <w:p w:rsidR="00DA4FC7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Pr="00FF10D0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rPr>
          <w:rFonts w:ascii="Arial" w:hAnsi="Arial" w:cs="Arial"/>
          <w:b/>
          <w:sz w:val="24"/>
          <w:szCs w:val="24"/>
        </w:rPr>
      </w:pPr>
      <w:r w:rsidRPr="00FF10D0">
        <w:rPr>
          <w:rFonts w:ascii="Arial" w:hAnsi="Arial" w:cs="Arial"/>
          <w:b/>
          <w:sz w:val="24"/>
          <w:szCs w:val="24"/>
        </w:rPr>
        <w:t xml:space="preserve">IV. UPOZNAVANJE RADNIKA I KORISNIKA S OPASNOSTIMA OD </w:t>
      </w:r>
    </w:p>
    <w:p w:rsidR="001809C6" w:rsidRDefault="005E78F6" w:rsidP="00FF10D0">
      <w:pPr>
        <w:pStyle w:val="NoSpacing"/>
        <w:rPr>
          <w:rFonts w:ascii="Arial" w:hAnsi="Arial" w:cs="Arial"/>
          <w:b/>
          <w:sz w:val="24"/>
          <w:szCs w:val="24"/>
        </w:rPr>
      </w:pPr>
      <w:r w:rsidRPr="00FF10D0">
        <w:rPr>
          <w:rFonts w:ascii="Arial" w:hAnsi="Arial" w:cs="Arial"/>
          <w:b/>
          <w:sz w:val="24"/>
          <w:szCs w:val="24"/>
        </w:rPr>
        <w:t>POŽ</w:t>
      </w:r>
      <w:r w:rsidR="001809C6" w:rsidRPr="00FF10D0">
        <w:rPr>
          <w:rFonts w:ascii="Arial" w:hAnsi="Arial" w:cs="Arial"/>
          <w:b/>
          <w:sz w:val="24"/>
          <w:szCs w:val="24"/>
        </w:rPr>
        <w:t xml:space="preserve">ARA </w:t>
      </w:r>
    </w:p>
    <w:p w:rsidR="00FF10D0" w:rsidRPr="00FF10D0" w:rsidRDefault="00FF10D0" w:rsidP="00FF10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7.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(1) Ravnatelj ili osoba iz članka 5. ovoga pravilnika dužna je radnike Škole prigodom stupanja na rad upoznati s opasno</w:t>
      </w:r>
      <w:r w:rsidR="003113FC">
        <w:rPr>
          <w:rFonts w:ascii="Arial" w:hAnsi="Arial" w:cs="Arial"/>
          <w:sz w:val="24"/>
          <w:szCs w:val="24"/>
        </w:rPr>
        <w:t xml:space="preserve">stima od požara ili mogućnosti </w:t>
      </w:r>
      <w:r w:rsidRPr="00FF10D0">
        <w:rPr>
          <w:rFonts w:ascii="Arial" w:hAnsi="Arial" w:cs="Arial"/>
          <w:sz w:val="24"/>
          <w:szCs w:val="24"/>
        </w:rPr>
        <w:t xml:space="preserve">eksplozije na konkretnom radnom mjestu. </w:t>
      </w:r>
    </w:p>
    <w:p w:rsidR="001809C6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(2) Svi radnici Škole moraju biti upoznati s mjestom na kojemu </w:t>
      </w:r>
      <w:r w:rsidR="003113FC">
        <w:rPr>
          <w:rFonts w:ascii="Arial" w:hAnsi="Arial" w:cs="Arial"/>
          <w:sz w:val="24"/>
          <w:szCs w:val="24"/>
        </w:rPr>
        <w:t xml:space="preserve">se nalazi glavni </w:t>
      </w:r>
      <w:r w:rsidRPr="00FF10D0">
        <w:rPr>
          <w:rFonts w:ascii="Arial" w:hAnsi="Arial" w:cs="Arial"/>
          <w:sz w:val="24"/>
          <w:szCs w:val="24"/>
        </w:rPr>
        <w:t xml:space="preserve">ventil za otvaranje-zatvaranje vode u </w:t>
      </w:r>
      <w:r w:rsidR="003113FC">
        <w:rPr>
          <w:rFonts w:ascii="Arial" w:hAnsi="Arial" w:cs="Arial"/>
          <w:sz w:val="24"/>
          <w:szCs w:val="24"/>
        </w:rPr>
        <w:t xml:space="preserve">građevini te glavna sklopka za </w:t>
      </w:r>
      <w:r w:rsidRPr="00FF10D0">
        <w:rPr>
          <w:rFonts w:ascii="Arial" w:hAnsi="Arial" w:cs="Arial"/>
          <w:sz w:val="24"/>
          <w:szCs w:val="24"/>
        </w:rPr>
        <w:t xml:space="preserve">isključivanje električne energije odnosno plina. </w:t>
      </w:r>
    </w:p>
    <w:p w:rsidR="00FF10D0" w:rsidRPr="00FF10D0" w:rsidRDefault="00FF10D0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8.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>(1) Radnici Škole dužni su uključiti se u progr</w:t>
      </w:r>
      <w:r w:rsidR="003113FC">
        <w:rPr>
          <w:rFonts w:ascii="Arial" w:hAnsi="Arial" w:cs="Arial"/>
          <w:sz w:val="24"/>
          <w:szCs w:val="24"/>
        </w:rPr>
        <w:t>am osposobljavanja pučanstva za</w:t>
      </w:r>
    </w:p>
    <w:p w:rsidR="001809C6" w:rsidRP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provedbu preventivnih mjera zaštite od požara, gašenje požara i spašavanje </w:t>
      </w:r>
    </w:p>
    <w:p w:rsidR="001809C6" w:rsidRP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ljudi i imovine ugroženih požarom. </w:t>
      </w:r>
    </w:p>
    <w:p w:rsidR="001809C6" w:rsidRP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(2) Raspored upućivanja radnika na osposobljavanje iz stavka 1. ovoga članka </w:t>
      </w:r>
    </w:p>
    <w:p w:rsidR="003113FC" w:rsidRPr="003113FC" w:rsidRDefault="003113FC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utvrđuje ravnatelj. </w:t>
      </w:r>
    </w:p>
    <w:p w:rsidR="001809C6" w:rsidRP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(3) Preslika isprave o osposobljenosti iz stavka 1. ovoga članka čuva se u dosjeu </w:t>
      </w:r>
    </w:p>
    <w:p w:rsidR="001809C6" w:rsidRP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radnika. </w:t>
      </w:r>
    </w:p>
    <w:p w:rsidR="00FF10D0" w:rsidRPr="003113FC" w:rsidRDefault="00FF10D0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lastRenderedPageBreak/>
        <w:t>Članak 9.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Učitelji i stručni suradnici trebaju upoznati roditelje i učenike s općim mjerama zaštite od požara te mjerama zaštite od požara u prostorima Škole. </w:t>
      </w:r>
    </w:p>
    <w:p w:rsidR="003113FC" w:rsidRDefault="003113FC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3113FC" w:rsidRDefault="003113FC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3113FC" w:rsidRDefault="003113FC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3113FC" w:rsidRPr="00FF10D0" w:rsidRDefault="003113FC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5E78F6" w:rsidP="00FF10D0">
      <w:pPr>
        <w:pStyle w:val="NoSpacing"/>
        <w:rPr>
          <w:rFonts w:ascii="Arial" w:hAnsi="Arial" w:cs="Arial"/>
          <w:b/>
          <w:sz w:val="24"/>
          <w:szCs w:val="24"/>
        </w:rPr>
      </w:pPr>
      <w:r w:rsidRPr="00FF10D0">
        <w:rPr>
          <w:rFonts w:ascii="Arial" w:hAnsi="Arial" w:cs="Arial"/>
          <w:b/>
          <w:sz w:val="24"/>
          <w:szCs w:val="24"/>
        </w:rPr>
        <w:t>V. ODRŽ</w:t>
      </w:r>
      <w:r w:rsidR="001809C6" w:rsidRPr="00FF10D0">
        <w:rPr>
          <w:rFonts w:ascii="Arial" w:hAnsi="Arial" w:cs="Arial"/>
          <w:b/>
          <w:sz w:val="24"/>
          <w:szCs w:val="24"/>
        </w:rPr>
        <w:t>AVANJE OPREME</w:t>
      </w:r>
      <w:r w:rsidR="00FF10D0">
        <w:rPr>
          <w:rFonts w:ascii="Arial" w:hAnsi="Arial" w:cs="Arial"/>
          <w:b/>
          <w:sz w:val="24"/>
          <w:szCs w:val="24"/>
        </w:rPr>
        <w:t xml:space="preserve"> I SREDSTAVA ZA GAŠENJE POŽ</w:t>
      </w:r>
      <w:r w:rsidR="001809C6" w:rsidRPr="00FF10D0">
        <w:rPr>
          <w:rFonts w:ascii="Arial" w:hAnsi="Arial" w:cs="Arial"/>
          <w:b/>
          <w:sz w:val="24"/>
          <w:szCs w:val="24"/>
        </w:rPr>
        <w:t xml:space="preserve">ARA </w:t>
      </w:r>
    </w:p>
    <w:p w:rsidR="00FF10D0" w:rsidRPr="00FF10D0" w:rsidRDefault="00FF10D0" w:rsidP="00FF10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10.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t>(</w:t>
      </w:r>
      <w:r w:rsidRPr="00FF10D0">
        <w:rPr>
          <w:rFonts w:ascii="Arial" w:hAnsi="Arial" w:cs="Arial"/>
          <w:sz w:val="24"/>
          <w:szCs w:val="24"/>
        </w:rPr>
        <w:t xml:space="preserve">1) Hidranti i hidrantska mreža trebaju se održavati u ispravnom stanju. </w:t>
      </w: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(2) U svrhu njihove uporabe u Školi će se: </w:t>
      </w: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1. svi hidranti obilježiti oznakama </w:t>
      </w:r>
    </w:p>
    <w:p w:rsidR="001809C6" w:rsidRPr="00FF10D0" w:rsidRDefault="0091322F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809C6" w:rsidRPr="00FF10D0">
        <w:rPr>
          <w:rFonts w:ascii="Arial" w:hAnsi="Arial" w:cs="Arial"/>
          <w:sz w:val="24"/>
          <w:szCs w:val="24"/>
        </w:rPr>
        <w:t>podzemni hidranti osigurati propisan</w:t>
      </w:r>
      <w:r w:rsidR="003113FC">
        <w:rPr>
          <w:rFonts w:ascii="Arial" w:hAnsi="Arial" w:cs="Arial"/>
          <w:sz w:val="24"/>
          <w:szCs w:val="24"/>
        </w:rPr>
        <w:t xml:space="preserve">im poklopcem, a zidni hidranti </w:t>
      </w:r>
      <w:r w:rsidR="001809C6" w:rsidRPr="00FF10D0">
        <w:rPr>
          <w:rFonts w:ascii="Arial" w:hAnsi="Arial" w:cs="Arial"/>
          <w:sz w:val="24"/>
          <w:szCs w:val="24"/>
        </w:rPr>
        <w:t xml:space="preserve">osigurati ormarićima </w:t>
      </w:r>
    </w:p>
    <w:p w:rsidR="001809C6" w:rsidRPr="00FF10D0" w:rsidRDefault="0091322F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809C6" w:rsidRPr="00FF10D0">
        <w:rPr>
          <w:rFonts w:ascii="Arial" w:hAnsi="Arial" w:cs="Arial"/>
          <w:sz w:val="24"/>
          <w:szCs w:val="24"/>
        </w:rPr>
        <w:t>svaki zidni hidrant kompletirati s je</w:t>
      </w:r>
      <w:r w:rsidR="003113FC">
        <w:rPr>
          <w:rFonts w:ascii="Arial" w:hAnsi="Arial" w:cs="Arial"/>
          <w:sz w:val="24"/>
          <w:szCs w:val="24"/>
        </w:rPr>
        <w:t xml:space="preserve">dnim do dva kotura vatrogasnih </w:t>
      </w:r>
      <w:r w:rsidR="001809C6" w:rsidRPr="00FF10D0">
        <w:rPr>
          <w:rFonts w:ascii="Arial" w:hAnsi="Arial" w:cs="Arial"/>
          <w:sz w:val="24"/>
          <w:szCs w:val="24"/>
        </w:rPr>
        <w:t xml:space="preserve">cijevi promjera 52 mm, s mlaznicom </w:t>
      </w:r>
    </w:p>
    <w:p w:rsidR="001809C6" w:rsidRPr="00FF10D0" w:rsidRDefault="0091322F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809C6" w:rsidRPr="00FF10D0">
        <w:rPr>
          <w:rFonts w:ascii="Arial" w:hAnsi="Arial" w:cs="Arial"/>
          <w:sz w:val="24"/>
          <w:szCs w:val="24"/>
        </w:rPr>
        <w:t>osigurati prostor oko hidranta stalno</w:t>
      </w:r>
      <w:r w:rsidR="003113FC">
        <w:rPr>
          <w:rFonts w:ascii="Arial" w:hAnsi="Arial" w:cs="Arial"/>
          <w:sz w:val="24"/>
          <w:szCs w:val="24"/>
        </w:rPr>
        <w:t xml:space="preserve"> slobodnim da se hidrantu može </w:t>
      </w:r>
      <w:r w:rsidR="001809C6" w:rsidRPr="00FF10D0">
        <w:rPr>
          <w:rFonts w:ascii="Arial" w:hAnsi="Arial" w:cs="Arial"/>
          <w:sz w:val="24"/>
          <w:szCs w:val="24"/>
        </w:rPr>
        <w:t xml:space="preserve">nesmetano pristupiti, a u zimsko doba stalno čistiti snijeg s poklopca </w:t>
      </w: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hidranta </w:t>
      </w:r>
    </w:p>
    <w:p w:rsidR="001809C6" w:rsidRPr="00FF10D0" w:rsidRDefault="0091322F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1809C6" w:rsidRPr="00FF10D0">
        <w:rPr>
          <w:rFonts w:ascii="Arial" w:hAnsi="Arial" w:cs="Arial"/>
          <w:sz w:val="24"/>
          <w:szCs w:val="24"/>
        </w:rPr>
        <w:t>provjer</w:t>
      </w:r>
      <w:r>
        <w:rPr>
          <w:rFonts w:ascii="Arial" w:hAnsi="Arial" w:cs="Arial"/>
          <w:sz w:val="24"/>
          <w:szCs w:val="24"/>
        </w:rPr>
        <w:t>iti najmanje jedanput mjesečno</w:t>
      </w:r>
      <w:r w:rsidR="001809C6" w:rsidRPr="00FF10D0">
        <w:rPr>
          <w:rFonts w:ascii="Arial" w:hAnsi="Arial" w:cs="Arial"/>
          <w:sz w:val="24"/>
          <w:szCs w:val="24"/>
        </w:rPr>
        <w:t xml:space="preserve"> dostupnost svih hidranata, a </w:t>
      </w:r>
    </w:p>
    <w:p w:rsidR="003113FC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otklanjanje uočenih kvarova povjeriti stručnoj osobi </w:t>
      </w:r>
    </w:p>
    <w:p w:rsidR="001809C6" w:rsidRPr="00FF10D0" w:rsidRDefault="0091322F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809C6" w:rsidRPr="00FF10D0">
        <w:rPr>
          <w:rFonts w:ascii="Arial" w:hAnsi="Arial" w:cs="Arial"/>
          <w:sz w:val="24"/>
          <w:szCs w:val="24"/>
        </w:rPr>
        <w:t>osigurati za sve hidrante tip</w:t>
      </w:r>
      <w:r>
        <w:rPr>
          <w:rFonts w:ascii="Arial" w:hAnsi="Arial" w:cs="Arial"/>
          <w:sz w:val="24"/>
          <w:szCs w:val="24"/>
        </w:rPr>
        <w:t>ske spojnice</w:t>
      </w:r>
      <w:r w:rsidR="003113FC">
        <w:rPr>
          <w:rFonts w:ascii="Arial" w:hAnsi="Arial" w:cs="Arial"/>
          <w:sz w:val="24"/>
          <w:szCs w:val="24"/>
        </w:rPr>
        <w:t xml:space="preserve"> promjera 52 mm te </w:t>
      </w:r>
      <w:r w:rsidR="001809C6" w:rsidRPr="00FF10D0">
        <w:rPr>
          <w:rFonts w:ascii="Arial" w:hAnsi="Arial" w:cs="Arial"/>
          <w:sz w:val="24"/>
          <w:szCs w:val="24"/>
        </w:rPr>
        <w:t xml:space="preserve">nastavak istih dimenzija </w:t>
      </w:r>
    </w:p>
    <w:p w:rsidR="001809C6" w:rsidRPr="00FF10D0" w:rsidRDefault="0091322F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7.postaviti vidne oznake</w:t>
      </w:r>
      <w:r w:rsidR="001809C6" w:rsidRPr="00FF10D0">
        <w:rPr>
          <w:rFonts w:ascii="Arial" w:hAnsi="Arial" w:cs="Arial"/>
          <w:sz w:val="24"/>
          <w:szCs w:val="24"/>
        </w:rPr>
        <w:t xml:space="preserve"> gdje se nalazi ve</w:t>
      </w:r>
      <w:r w:rsidR="003113FC">
        <w:rPr>
          <w:rFonts w:ascii="Arial" w:hAnsi="Arial" w:cs="Arial"/>
          <w:sz w:val="24"/>
          <w:szCs w:val="24"/>
        </w:rPr>
        <w:t xml:space="preserve">ntil za zatvaranje i otvaranje </w:t>
      </w:r>
      <w:r w:rsidR="001809C6" w:rsidRPr="00FF10D0">
        <w:rPr>
          <w:rFonts w:ascii="Arial" w:hAnsi="Arial" w:cs="Arial"/>
          <w:sz w:val="24"/>
          <w:szCs w:val="24"/>
        </w:rPr>
        <w:t xml:space="preserve">vode u građevini. </w:t>
      </w:r>
    </w:p>
    <w:p w:rsidR="005E78F6" w:rsidRPr="00FF10D0" w:rsidRDefault="005E78F6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5E78F6" w:rsidRPr="00FF10D0" w:rsidRDefault="005E78F6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11.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(1) Vatrogasni aparati moraju se postaviti na uočljivim lako dostupnim mjestima, u blizini mogućeg izbijanja požara.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(2) Prijenosni aparati ne smiju se postaviti tako</w:t>
      </w:r>
      <w:r w:rsidR="003113FC">
        <w:rPr>
          <w:rFonts w:ascii="Arial" w:hAnsi="Arial" w:cs="Arial"/>
          <w:sz w:val="24"/>
          <w:szCs w:val="24"/>
        </w:rPr>
        <w:t xml:space="preserve"> da im ručka za nošenje bude u </w:t>
      </w:r>
      <w:r w:rsidRPr="00FF10D0">
        <w:rPr>
          <w:rFonts w:ascii="Arial" w:hAnsi="Arial" w:cs="Arial"/>
          <w:sz w:val="24"/>
          <w:szCs w:val="24"/>
        </w:rPr>
        <w:t xml:space="preserve">visini iznad 1.5 m.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(3) Vatrogasni aparati moraju se stalno održavati.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(4) Održavanje vatrogasnih aparata obuhvaća: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redovni pregled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periodični pregled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kontrolno ispitivanje. </w:t>
      </w:r>
    </w:p>
    <w:p w:rsidR="001809C6" w:rsidRPr="00FF10D0" w:rsidRDefault="001809C6" w:rsidP="00FF10D0">
      <w:pPr>
        <w:pStyle w:val="NoSpacing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 </w:t>
      </w: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12.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(1) Redovni pregled vatrogasnih aparata obavlja se najmanje jedanput u tri mjeseca, a provodi ga radnik </w:t>
      </w:r>
      <w:r w:rsidR="005E78F6" w:rsidRPr="00FF10D0">
        <w:rPr>
          <w:rFonts w:ascii="Arial" w:hAnsi="Arial" w:cs="Arial"/>
          <w:sz w:val="24"/>
          <w:szCs w:val="24"/>
        </w:rPr>
        <w:t xml:space="preserve">iz članka 5. ovoga pravilnika. </w:t>
      </w: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(2) Redovnim se pregledom utvrđuje: </w:t>
      </w: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uočljivost i dostupnost aparata </w:t>
      </w: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opće stanje aparata </w:t>
      </w:r>
    </w:p>
    <w:p w:rsidR="001809C6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stanje plombe zatvarača odnosno ventila </w:t>
      </w:r>
    </w:p>
    <w:p w:rsidR="00DA4FC7" w:rsidRDefault="00DA4FC7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Pr="00FF10D0" w:rsidRDefault="00DA4FC7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kompletnost aparata. </w:t>
      </w:r>
    </w:p>
    <w:p w:rsidR="001809C6" w:rsidRP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(3) Uočene nedostatke radnik iz stavka 1. ovoga članka treba sam otkloniti. </w:t>
      </w:r>
    </w:p>
    <w:p w:rsidR="00FF10D0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Ako to nije moguće, otklanjanje nedostata</w:t>
      </w:r>
      <w:r w:rsidR="003113FC">
        <w:rPr>
          <w:rFonts w:ascii="Arial" w:hAnsi="Arial" w:cs="Arial"/>
          <w:sz w:val="24"/>
          <w:szCs w:val="24"/>
        </w:rPr>
        <w:t xml:space="preserve">ka dužan je povjeriti stručnoj </w:t>
      </w:r>
      <w:r w:rsidRPr="00FF10D0">
        <w:rPr>
          <w:rFonts w:ascii="Arial" w:hAnsi="Arial" w:cs="Arial"/>
          <w:sz w:val="24"/>
          <w:szCs w:val="24"/>
        </w:rPr>
        <w:t>osobi.</w:t>
      </w:r>
    </w:p>
    <w:p w:rsidR="003113FC" w:rsidRDefault="003113FC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F10D0" w:rsidRPr="0051362B" w:rsidRDefault="00FF10D0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Default="001809C6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13.</w:t>
      </w:r>
    </w:p>
    <w:p w:rsidR="003113FC" w:rsidRPr="00FF10D0" w:rsidRDefault="003113FC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(1) Periodični pregled vatrogasnih aparata obavlja se najmanje jedanput godišnje.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(2) Periodični pregled vatrogasnih aparata obavlja stručnjak ovlaštene pravne </w:t>
      </w:r>
    </w:p>
    <w:p w:rsidR="001809C6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osobe ili obrtnik. </w:t>
      </w:r>
    </w:p>
    <w:p w:rsidR="00FF10D0" w:rsidRPr="00FF10D0" w:rsidRDefault="00FF10D0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14.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Nakon izvršenog periodičnog pregleda iz članka 13. ovoga pravilnika svaki se aparat označava propisanom naljepnicom. </w:t>
      </w:r>
    </w:p>
    <w:p w:rsidR="00FF10D0" w:rsidRPr="00FF10D0" w:rsidRDefault="00FF10D0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15.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(1) Kontrolno ispitivanje vatrogasnih aparata obavlja se najmanje svake pete godine.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(2) Kontrolnim ispitivanjem moraju biti obuhvaćeni </w:t>
      </w:r>
      <w:r w:rsidR="003113FC">
        <w:rPr>
          <w:rFonts w:ascii="Arial" w:hAnsi="Arial" w:cs="Arial"/>
          <w:sz w:val="24"/>
          <w:szCs w:val="24"/>
        </w:rPr>
        <w:t xml:space="preserve">svi vatrogasni aparati čiji je </w:t>
      </w:r>
      <w:r w:rsidRPr="00FF10D0">
        <w:rPr>
          <w:rFonts w:ascii="Arial" w:hAnsi="Arial" w:cs="Arial"/>
          <w:sz w:val="24"/>
          <w:szCs w:val="24"/>
        </w:rPr>
        <w:t xml:space="preserve">radni tlak manji od 25 bara i bočica s pogonskim plinom do 0.5 l.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(3) Kontrolno ispitivanje vatrogasnih aparata starijih od 15 godina, osim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aparata s CO2, obavlja se svake dvije godine. </w:t>
      </w:r>
    </w:p>
    <w:p w:rsidR="005E78F6" w:rsidRDefault="005E78F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F10D0" w:rsidRDefault="00FF10D0" w:rsidP="00FF10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4FC7" w:rsidRDefault="00DA4FC7" w:rsidP="00FF10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13FC" w:rsidRDefault="003113FC" w:rsidP="00FF10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09C6" w:rsidRPr="00FF10D0" w:rsidRDefault="001809C6" w:rsidP="00FF10D0">
      <w:pPr>
        <w:pStyle w:val="NoSpacing"/>
        <w:rPr>
          <w:rFonts w:ascii="Arial" w:hAnsi="Arial" w:cs="Arial"/>
          <w:b/>
          <w:sz w:val="24"/>
          <w:szCs w:val="24"/>
        </w:rPr>
      </w:pPr>
      <w:r w:rsidRPr="00FF10D0">
        <w:rPr>
          <w:rFonts w:ascii="Arial" w:hAnsi="Arial" w:cs="Arial"/>
          <w:b/>
          <w:sz w:val="24"/>
          <w:szCs w:val="24"/>
        </w:rPr>
        <w:t xml:space="preserve">VI. OBVEZE I ODGOVORNOSTI RADNIKA ŠKOLE U SVEZI SA </w:t>
      </w:r>
    </w:p>
    <w:p w:rsidR="005E78F6" w:rsidRDefault="005E78F6" w:rsidP="00FF10D0">
      <w:pPr>
        <w:pStyle w:val="NoSpacing"/>
        <w:rPr>
          <w:rFonts w:ascii="Arial" w:hAnsi="Arial" w:cs="Arial"/>
          <w:b/>
          <w:sz w:val="24"/>
          <w:szCs w:val="24"/>
        </w:rPr>
      </w:pPr>
      <w:r w:rsidRPr="00FF10D0">
        <w:rPr>
          <w:rFonts w:ascii="Arial" w:hAnsi="Arial" w:cs="Arial"/>
          <w:b/>
          <w:sz w:val="24"/>
          <w:szCs w:val="24"/>
        </w:rPr>
        <w:t>ZAŠTITOM OD POŽ</w:t>
      </w:r>
      <w:r w:rsidR="001809C6" w:rsidRPr="00FF10D0">
        <w:rPr>
          <w:rFonts w:ascii="Arial" w:hAnsi="Arial" w:cs="Arial"/>
          <w:b/>
          <w:sz w:val="24"/>
          <w:szCs w:val="24"/>
        </w:rPr>
        <w:t xml:space="preserve">ARA </w:t>
      </w:r>
    </w:p>
    <w:p w:rsidR="00FF10D0" w:rsidRPr="0051362B" w:rsidRDefault="00FF10D0" w:rsidP="00FF10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16.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(1) Provedba mjera zaštite od požara u Školi u obvezi je ravnatelja.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(2) Ravnatelj: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- osigurava izvršavanje propisanih</w:t>
      </w:r>
      <w:r w:rsidR="003113FC">
        <w:rPr>
          <w:rFonts w:ascii="Arial" w:hAnsi="Arial" w:cs="Arial"/>
          <w:sz w:val="24"/>
          <w:szCs w:val="24"/>
        </w:rPr>
        <w:t xml:space="preserve"> obveza iz područja zaštite od </w:t>
      </w:r>
      <w:r w:rsidRPr="00FF10D0">
        <w:rPr>
          <w:rFonts w:ascii="Arial" w:hAnsi="Arial" w:cs="Arial"/>
          <w:sz w:val="24"/>
          <w:szCs w:val="24"/>
        </w:rPr>
        <w:t xml:space="preserve">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nadzire provođenje propisanih mjera zaštite od 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skrbi o rasporedu opreme za zaštitu od 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utvrđuje postupanje osoba koje borave u Školi kod nastanka požara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organizira spašavanje radnika i </w:t>
      </w:r>
      <w:r w:rsidR="003113FC">
        <w:rPr>
          <w:rFonts w:ascii="Arial" w:hAnsi="Arial" w:cs="Arial"/>
          <w:sz w:val="24"/>
          <w:szCs w:val="24"/>
        </w:rPr>
        <w:t xml:space="preserve">drugih osoba u Školi u slučaju </w:t>
      </w:r>
      <w:r w:rsidRPr="00FF10D0">
        <w:rPr>
          <w:rFonts w:ascii="Arial" w:hAnsi="Arial" w:cs="Arial"/>
          <w:sz w:val="24"/>
          <w:szCs w:val="24"/>
        </w:rPr>
        <w:t xml:space="preserve">izbijanja požara </w:t>
      </w:r>
    </w:p>
    <w:p w:rsidR="001809C6" w:rsidRPr="00FF10D0" w:rsidRDefault="001809C6" w:rsidP="00FF10D0">
      <w:pPr>
        <w:pStyle w:val="NoSpacing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izvješćuje osnivača Škole o poduzetim mjerama zaštite od požara. </w:t>
      </w:r>
    </w:p>
    <w:p w:rsidR="001809C6" w:rsidRPr="00FF10D0" w:rsidRDefault="001809C6" w:rsidP="00FF10D0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17.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U svezi sa zaštitom od </w:t>
      </w:r>
      <w:r w:rsidR="005E78F6" w:rsidRPr="00FF10D0">
        <w:rPr>
          <w:rFonts w:ascii="Arial" w:hAnsi="Arial" w:cs="Arial"/>
          <w:sz w:val="24"/>
          <w:szCs w:val="24"/>
        </w:rPr>
        <w:t xml:space="preserve">požara radnici Škole su dužni: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raditi i ponašati se tako da ne izazovu požar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provoditi i pridržavati se propisanih mjera zaštite od požara </w:t>
      </w:r>
    </w:p>
    <w:p w:rsidR="001809C6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- upozoravati na opasnost od požar</w:t>
      </w:r>
      <w:r w:rsidR="003113FC">
        <w:rPr>
          <w:rFonts w:ascii="Arial" w:hAnsi="Arial" w:cs="Arial"/>
          <w:sz w:val="24"/>
          <w:szCs w:val="24"/>
        </w:rPr>
        <w:t xml:space="preserve">a do kojega bi moglo doći zbog </w:t>
      </w:r>
      <w:r w:rsidRPr="00FF10D0">
        <w:rPr>
          <w:rFonts w:ascii="Arial" w:hAnsi="Arial" w:cs="Arial"/>
          <w:sz w:val="24"/>
          <w:szCs w:val="24"/>
        </w:rPr>
        <w:t xml:space="preserve">nedostataka na građevinama, strojevima, opremi, instalacijama i sl. </w:t>
      </w:r>
    </w:p>
    <w:p w:rsidR="00DA4FC7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FC7" w:rsidRPr="00FF10D0" w:rsidRDefault="00DA4FC7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Pr="00FF10D0" w:rsidRDefault="0091322F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09C6" w:rsidRPr="00FF10D0">
        <w:rPr>
          <w:rFonts w:ascii="Arial" w:hAnsi="Arial" w:cs="Arial"/>
          <w:sz w:val="24"/>
          <w:szCs w:val="24"/>
        </w:rPr>
        <w:t xml:space="preserve">svladati program osposobljavanja </w:t>
      </w:r>
      <w:r w:rsidR="003113FC">
        <w:rPr>
          <w:rFonts w:ascii="Arial" w:hAnsi="Arial" w:cs="Arial"/>
          <w:sz w:val="24"/>
          <w:szCs w:val="24"/>
        </w:rPr>
        <w:t xml:space="preserve">za provedbu preventivnih mjera </w:t>
      </w:r>
      <w:r w:rsidR="001809C6" w:rsidRPr="00FF10D0">
        <w:rPr>
          <w:rFonts w:ascii="Arial" w:hAnsi="Arial" w:cs="Arial"/>
          <w:sz w:val="24"/>
          <w:szCs w:val="24"/>
        </w:rPr>
        <w:t xml:space="preserve">zaštite od požara, gašenje požara i spašavanje ljudi i imovine ugrožene požarom </w:t>
      </w:r>
    </w:p>
    <w:p w:rsidR="005E78F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- obavljati svoje poslove u sklad</w:t>
      </w:r>
      <w:r w:rsidR="003113FC">
        <w:rPr>
          <w:rFonts w:ascii="Arial" w:hAnsi="Arial" w:cs="Arial"/>
          <w:sz w:val="24"/>
          <w:szCs w:val="24"/>
        </w:rPr>
        <w:t xml:space="preserve">u s pravilima koja onemogućuju </w:t>
      </w:r>
      <w:r w:rsidRPr="00FF10D0">
        <w:rPr>
          <w:rFonts w:ascii="Arial" w:hAnsi="Arial" w:cs="Arial"/>
          <w:sz w:val="24"/>
          <w:szCs w:val="24"/>
        </w:rPr>
        <w:t xml:space="preserve">izazivanje požara </w:t>
      </w:r>
    </w:p>
    <w:p w:rsidR="001809C6" w:rsidRPr="00FF10D0" w:rsidRDefault="001809C6" w:rsidP="00FF10D0">
      <w:pPr>
        <w:pStyle w:val="NoSpacing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- sve možebitne kvarove na uređajima i instalacijam</w:t>
      </w:r>
      <w:r w:rsidR="0091322F">
        <w:rPr>
          <w:rFonts w:ascii="Arial" w:hAnsi="Arial" w:cs="Arial"/>
          <w:sz w:val="24"/>
          <w:szCs w:val="24"/>
        </w:rPr>
        <w:t xml:space="preserve">a kojima se služe tijekom rada  </w:t>
      </w:r>
      <w:r w:rsidRPr="00FF10D0">
        <w:rPr>
          <w:rFonts w:ascii="Arial" w:hAnsi="Arial" w:cs="Arial"/>
          <w:sz w:val="24"/>
          <w:szCs w:val="24"/>
        </w:rPr>
        <w:t>prijaviti ravnatelj</w:t>
      </w:r>
      <w:r w:rsidR="00FF10D0" w:rsidRPr="00FF10D0">
        <w:rPr>
          <w:rFonts w:ascii="Arial" w:hAnsi="Arial" w:cs="Arial"/>
          <w:sz w:val="24"/>
          <w:szCs w:val="24"/>
        </w:rPr>
        <w:t xml:space="preserve">u ili osobi iz članka 5. ovoga </w:t>
      </w:r>
      <w:r w:rsidR="0091322F">
        <w:rPr>
          <w:rFonts w:ascii="Arial" w:hAnsi="Arial" w:cs="Arial"/>
          <w:sz w:val="24"/>
          <w:szCs w:val="24"/>
        </w:rPr>
        <w:t>P</w:t>
      </w:r>
      <w:r w:rsidRPr="00FF10D0">
        <w:rPr>
          <w:rFonts w:ascii="Arial" w:hAnsi="Arial" w:cs="Arial"/>
          <w:sz w:val="24"/>
          <w:szCs w:val="24"/>
        </w:rPr>
        <w:t xml:space="preserve">ravilnika </w:t>
      </w:r>
    </w:p>
    <w:p w:rsidR="001809C6" w:rsidRPr="00FF10D0" w:rsidRDefault="001809C6" w:rsidP="00FF10D0">
      <w:pPr>
        <w:pStyle w:val="NoSpacing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 xml:space="preserve">- neposredno sudjelovati u gašenju </w:t>
      </w:r>
      <w:r w:rsidR="003113FC">
        <w:rPr>
          <w:rFonts w:ascii="Arial" w:hAnsi="Arial" w:cs="Arial"/>
          <w:sz w:val="24"/>
          <w:szCs w:val="24"/>
        </w:rPr>
        <w:t xml:space="preserve">požara, a o njegovu nastajanju </w:t>
      </w:r>
      <w:r w:rsidRPr="00FF10D0">
        <w:rPr>
          <w:rFonts w:ascii="Arial" w:hAnsi="Arial" w:cs="Arial"/>
          <w:sz w:val="24"/>
          <w:szCs w:val="24"/>
        </w:rPr>
        <w:t xml:space="preserve">izvijestiti vatrogasce. </w:t>
      </w:r>
    </w:p>
    <w:p w:rsidR="001809C6" w:rsidRDefault="001809C6" w:rsidP="001809C6">
      <w:pPr>
        <w:rPr>
          <w:rFonts w:ascii="Arial" w:hAnsi="Arial" w:cs="Arial"/>
          <w:sz w:val="24"/>
          <w:szCs w:val="24"/>
        </w:rPr>
      </w:pPr>
    </w:p>
    <w:p w:rsidR="003113FC" w:rsidRPr="0051362B" w:rsidRDefault="003113FC" w:rsidP="001809C6">
      <w:pPr>
        <w:rPr>
          <w:rFonts w:ascii="Arial" w:hAnsi="Arial" w:cs="Arial"/>
          <w:sz w:val="24"/>
          <w:szCs w:val="24"/>
        </w:rPr>
      </w:pPr>
    </w:p>
    <w:p w:rsidR="003113FC" w:rsidRPr="0051362B" w:rsidRDefault="00DA4FC7" w:rsidP="001809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DUŽ</w:t>
      </w:r>
      <w:r w:rsidR="001809C6" w:rsidRPr="0051362B">
        <w:rPr>
          <w:rFonts w:ascii="Arial" w:hAnsi="Arial" w:cs="Arial"/>
          <w:b/>
          <w:sz w:val="24"/>
          <w:szCs w:val="24"/>
        </w:rPr>
        <w:t>NOSTI RAD</w:t>
      </w:r>
      <w:r w:rsidR="005E78F6" w:rsidRPr="0051362B">
        <w:rPr>
          <w:rFonts w:ascii="Arial" w:hAnsi="Arial" w:cs="Arial"/>
          <w:b/>
          <w:sz w:val="24"/>
          <w:szCs w:val="24"/>
        </w:rPr>
        <w:t>NIKA U SLUCAJU NASTANKA POŽ</w:t>
      </w:r>
      <w:r w:rsidR="001809C6" w:rsidRPr="0051362B">
        <w:rPr>
          <w:rFonts w:ascii="Arial" w:hAnsi="Arial" w:cs="Arial"/>
          <w:b/>
          <w:sz w:val="24"/>
          <w:szCs w:val="24"/>
        </w:rPr>
        <w:t xml:space="preserve">ARA </w:t>
      </w: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18.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3113FC" w:rsidRDefault="00DA4FC7" w:rsidP="00DA4FC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91322F">
        <w:rPr>
          <w:rFonts w:ascii="Arial" w:hAnsi="Arial" w:cs="Arial"/>
          <w:sz w:val="24"/>
          <w:szCs w:val="24"/>
        </w:rPr>
        <w:t xml:space="preserve"> Svaki radnik koji uoči požar, </w:t>
      </w:r>
      <w:r w:rsidR="001809C6" w:rsidRPr="00FF10D0">
        <w:rPr>
          <w:rFonts w:ascii="Arial" w:hAnsi="Arial" w:cs="Arial"/>
          <w:sz w:val="24"/>
          <w:szCs w:val="24"/>
        </w:rPr>
        <w:t>treba g</w:t>
      </w:r>
      <w:r w:rsidR="003113FC">
        <w:rPr>
          <w:rFonts w:ascii="Arial" w:hAnsi="Arial" w:cs="Arial"/>
          <w:sz w:val="24"/>
          <w:szCs w:val="24"/>
        </w:rPr>
        <w:t>a odm</w:t>
      </w:r>
      <w:r w:rsidR="003113FC" w:rsidRPr="003113FC">
        <w:rPr>
          <w:rFonts w:ascii="Arial" w:hAnsi="Arial" w:cs="Arial"/>
          <w:sz w:val="24"/>
          <w:szCs w:val="24"/>
        </w:rPr>
        <w:t xml:space="preserve">ah prema svojemu znanju i </w:t>
      </w:r>
      <w:r w:rsidR="001809C6" w:rsidRPr="003113FC">
        <w:rPr>
          <w:rFonts w:ascii="Arial" w:hAnsi="Arial" w:cs="Arial"/>
          <w:sz w:val="24"/>
          <w:szCs w:val="24"/>
        </w:rPr>
        <w:t>mogućnostima uz uporabu odgovarajućih sredst</w:t>
      </w:r>
      <w:r w:rsidR="003113FC" w:rsidRPr="003113FC">
        <w:rPr>
          <w:rFonts w:ascii="Arial" w:hAnsi="Arial" w:cs="Arial"/>
          <w:sz w:val="24"/>
          <w:szCs w:val="24"/>
        </w:rPr>
        <w:t xml:space="preserve">ava početi gasiti, </w:t>
      </w:r>
      <w:r w:rsidR="001809C6" w:rsidRPr="003113FC">
        <w:rPr>
          <w:rFonts w:ascii="Arial" w:hAnsi="Arial" w:cs="Arial"/>
          <w:sz w:val="24"/>
          <w:szCs w:val="24"/>
        </w:rPr>
        <w:t>upozoriti osobe koje se nalaze u građevi</w:t>
      </w:r>
      <w:r w:rsidR="003113FC" w:rsidRPr="003113FC">
        <w:rPr>
          <w:rFonts w:ascii="Arial" w:hAnsi="Arial" w:cs="Arial"/>
          <w:sz w:val="24"/>
          <w:szCs w:val="24"/>
        </w:rPr>
        <w:t xml:space="preserve">ni zahvaćenoj požarom, odnosno </w:t>
      </w:r>
      <w:r w:rsidR="001809C6" w:rsidRPr="003113FC">
        <w:rPr>
          <w:rFonts w:ascii="Arial" w:hAnsi="Arial" w:cs="Arial"/>
          <w:sz w:val="24"/>
          <w:szCs w:val="24"/>
        </w:rPr>
        <w:t>o požaru izvijestiti ravnatelja i ovlaštenu</w:t>
      </w:r>
      <w:r w:rsidR="003113FC" w:rsidRPr="003113FC">
        <w:rPr>
          <w:rFonts w:ascii="Arial" w:hAnsi="Arial" w:cs="Arial"/>
          <w:sz w:val="24"/>
          <w:szCs w:val="24"/>
        </w:rPr>
        <w:t xml:space="preserve"> osobu za zaštitu od požara te </w:t>
      </w:r>
      <w:r w:rsidR="001809C6" w:rsidRPr="003113FC">
        <w:rPr>
          <w:rFonts w:ascii="Arial" w:hAnsi="Arial" w:cs="Arial"/>
          <w:sz w:val="24"/>
          <w:szCs w:val="24"/>
        </w:rPr>
        <w:t xml:space="preserve">najbližu vatrogasnu postrojbu (tel.: 193). </w:t>
      </w:r>
    </w:p>
    <w:p w:rsidR="001809C6" w:rsidRPr="00FF10D0" w:rsidRDefault="001809C6" w:rsidP="00FF10D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(2) Do dolaska vatrogasaca radnici Škole dužn</w:t>
      </w:r>
      <w:r w:rsidR="003113FC">
        <w:rPr>
          <w:rFonts w:ascii="Arial" w:hAnsi="Arial" w:cs="Arial"/>
          <w:sz w:val="24"/>
          <w:szCs w:val="24"/>
        </w:rPr>
        <w:t xml:space="preserve">i su poduzeti mjere za </w:t>
      </w:r>
      <w:r w:rsidRPr="00FF10D0">
        <w:rPr>
          <w:rFonts w:ascii="Arial" w:hAnsi="Arial" w:cs="Arial"/>
          <w:sz w:val="24"/>
          <w:szCs w:val="24"/>
        </w:rPr>
        <w:t>gašenje požara i pritom se koristiti</w:t>
      </w:r>
      <w:r w:rsidR="003113FC">
        <w:rPr>
          <w:rFonts w:ascii="Arial" w:hAnsi="Arial" w:cs="Arial"/>
          <w:sz w:val="24"/>
          <w:szCs w:val="24"/>
        </w:rPr>
        <w:t xml:space="preserve"> svim primjerenim raspoloživim </w:t>
      </w:r>
      <w:r w:rsidRPr="00FF10D0">
        <w:rPr>
          <w:rFonts w:ascii="Arial" w:hAnsi="Arial" w:cs="Arial"/>
          <w:sz w:val="24"/>
          <w:szCs w:val="24"/>
        </w:rPr>
        <w:t xml:space="preserve">sredstvima. </w:t>
      </w:r>
    </w:p>
    <w:p w:rsidR="00FF10D0" w:rsidRDefault="00FF10D0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Default="001809C6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F10D0">
        <w:rPr>
          <w:rFonts w:ascii="Arial" w:hAnsi="Arial" w:cs="Arial"/>
          <w:sz w:val="24"/>
          <w:szCs w:val="24"/>
        </w:rPr>
        <w:t>Članak 19.</w:t>
      </w:r>
    </w:p>
    <w:p w:rsidR="003113FC" w:rsidRPr="00FF10D0" w:rsidRDefault="003113FC" w:rsidP="00FF10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113FC" w:rsidRDefault="003113FC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09C6" w:rsidRPr="00FF10D0">
        <w:rPr>
          <w:rFonts w:ascii="Arial" w:hAnsi="Arial" w:cs="Arial"/>
          <w:sz w:val="24"/>
          <w:szCs w:val="24"/>
        </w:rPr>
        <w:t>Nakon završenog gašenja požara</w:t>
      </w:r>
      <w:r w:rsidR="0091322F">
        <w:rPr>
          <w:rFonts w:ascii="Arial" w:hAnsi="Arial" w:cs="Arial"/>
          <w:sz w:val="24"/>
          <w:szCs w:val="24"/>
        </w:rPr>
        <w:t>,</w:t>
      </w:r>
      <w:r w:rsidR="001809C6" w:rsidRPr="00FF10D0">
        <w:rPr>
          <w:rFonts w:ascii="Arial" w:hAnsi="Arial" w:cs="Arial"/>
          <w:sz w:val="24"/>
          <w:szCs w:val="24"/>
        </w:rPr>
        <w:t xml:space="preserve"> ravnatelj u dogovoru s rukovoditeljem vatrogasne postrojbe koja je gasila </w:t>
      </w:r>
      <w:r w:rsidR="005E78F6" w:rsidRPr="00FF10D0">
        <w:rPr>
          <w:rFonts w:ascii="Arial" w:hAnsi="Arial" w:cs="Arial"/>
          <w:sz w:val="24"/>
          <w:szCs w:val="24"/>
        </w:rPr>
        <w:t xml:space="preserve">požar, treba na mjestu požara: </w:t>
      </w:r>
      <w:r w:rsidR="001809C6" w:rsidRPr="003113FC">
        <w:rPr>
          <w:rFonts w:ascii="Arial" w:hAnsi="Arial" w:cs="Arial"/>
          <w:sz w:val="24"/>
          <w:szCs w:val="24"/>
        </w:rPr>
        <w:t xml:space="preserve">osigurati dežurstvo do jutra ako je požar gašen noću </w:t>
      </w:r>
    </w:p>
    <w:p w:rsidR="005E78F6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2. osigurati dežurstvo, koje će trajati zavisno od procjene mogućnosti ponovnog izbijanja požara. </w:t>
      </w:r>
    </w:p>
    <w:p w:rsidR="003113FC" w:rsidRDefault="003113FC" w:rsidP="00684F9C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1809C6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>Članak 20.</w:t>
      </w:r>
    </w:p>
    <w:p w:rsidR="003113FC" w:rsidRPr="003113FC" w:rsidRDefault="003113FC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Uporabljena oprema i sredstva u gašenju požara trebaju se što prije nakon završetka gašenja požara dovesti u potpuno ispravno stanje. </w:t>
      </w:r>
    </w:p>
    <w:p w:rsidR="003113FC" w:rsidRPr="003113FC" w:rsidRDefault="003113FC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Default="003113FC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21.</w:t>
      </w:r>
    </w:p>
    <w:p w:rsidR="003113FC" w:rsidRPr="003113FC" w:rsidRDefault="003113FC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 xml:space="preserve">Ravnatelj Škole dužan je o provedenim istražnim radnjama u svezi s nastankom požara u Školi izvijestiti školski odbor i osnivača. </w:t>
      </w:r>
    </w:p>
    <w:p w:rsidR="001809C6" w:rsidRDefault="001809C6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3113FC" w:rsidRDefault="003113F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3113FC" w:rsidRDefault="003113F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3113FC" w:rsidRDefault="003113F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684F9C" w:rsidRPr="003113FC" w:rsidRDefault="00684F9C" w:rsidP="003113FC">
      <w:pPr>
        <w:pStyle w:val="NoSpacing"/>
        <w:rPr>
          <w:rFonts w:ascii="Arial" w:hAnsi="Arial" w:cs="Arial"/>
          <w:sz w:val="24"/>
          <w:szCs w:val="24"/>
        </w:rPr>
      </w:pPr>
    </w:p>
    <w:p w:rsidR="001809C6" w:rsidRDefault="001809C6" w:rsidP="003113FC">
      <w:pPr>
        <w:pStyle w:val="NoSpacing"/>
        <w:rPr>
          <w:rFonts w:ascii="Arial" w:hAnsi="Arial" w:cs="Arial"/>
          <w:b/>
          <w:sz w:val="24"/>
          <w:szCs w:val="24"/>
        </w:rPr>
      </w:pPr>
      <w:r w:rsidRPr="003113FC">
        <w:rPr>
          <w:rFonts w:ascii="Arial" w:hAnsi="Arial" w:cs="Arial"/>
          <w:b/>
          <w:sz w:val="24"/>
          <w:szCs w:val="24"/>
        </w:rPr>
        <w:lastRenderedPageBreak/>
        <w:t xml:space="preserve">VIII. PRIJELAZNE I ZAVRŠNE ODREDBE </w:t>
      </w:r>
    </w:p>
    <w:p w:rsidR="00684F9C" w:rsidRDefault="00684F9C" w:rsidP="003113FC">
      <w:pPr>
        <w:pStyle w:val="NoSpacing"/>
        <w:rPr>
          <w:rFonts w:ascii="Arial" w:hAnsi="Arial" w:cs="Arial"/>
          <w:b/>
          <w:sz w:val="24"/>
          <w:szCs w:val="24"/>
        </w:rPr>
      </w:pPr>
    </w:p>
    <w:p w:rsidR="003113FC" w:rsidRPr="003113FC" w:rsidRDefault="003113FC" w:rsidP="003113FC">
      <w:pPr>
        <w:pStyle w:val="NoSpacing"/>
        <w:rPr>
          <w:rFonts w:ascii="Arial" w:hAnsi="Arial" w:cs="Arial"/>
          <w:b/>
          <w:sz w:val="24"/>
          <w:szCs w:val="24"/>
        </w:rPr>
      </w:pPr>
    </w:p>
    <w:p w:rsidR="001809C6" w:rsidRDefault="001809C6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>Članak 22.</w:t>
      </w:r>
    </w:p>
    <w:p w:rsidR="00684F9C" w:rsidRPr="003113FC" w:rsidRDefault="00684F9C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3113FC" w:rsidRDefault="001809C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>U slučaju da određena pitanja iz zaštite od pož</w:t>
      </w:r>
      <w:r w:rsidR="005E78F6" w:rsidRPr="003113FC">
        <w:rPr>
          <w:rFonts w:ascii="Arial" w:hAnsi="Arial" w:cs="Arial"/>
          <w:sz w:val="24"/>
          <w:szCs w:val="24"/>
        </w:rPr>
        <w:t xml:space="preserve">ara nisu regulirana ili nisu u </w:t>
      </w:r>
      <w:r w:rsidRPr="003113FC">
        <w:rPr>
          <w:rFonts w:ascii="Arial" w:hAnsi="Arial" w:cs="Arial"/>
          <w:sz w:val="24"/>
          <w:szCs w:val="24"/>
        </w:rPr>
        <w:t>potpunos</w:t>
      </w:r>
      <w:r w:rsidR="0091322F">
        <w:rPr>
          <w:rFonts w:ascii="Arial" w:hAnsi="Arial" w:cs="Arial"/>
          <w:sz w:val="24"/>
          <w:szCs w:val="24"/>
        </w:rPr>
        <w:t>ti regulirana ovim Pravilnikom, r</w:t>
      </w:r>
      <w:r w:rsidRPr="003113FC">
        <w:rPr>
          <w:rFonts w:ascii="Arial" w:hAnsi="Arial" w:cs="Arial"/>
          <w:sz w:val="24"/>
          <w:szCs w:val="24"/>
        </w:rPr>
        <w:t>avna</w:t>
      </w:r>
      <w:r w:rsidR="005E78F6" w:rsidRPr="003113FC">
        <w:rPr>
          <w:rFonts w:ascii="Arial" w:hAnsi="Arial" w:cs="Arial"/>
          <w:sz w:val="24"/>
          <w:szCs w:val="24"/>
        </w:rPr>
        <w:t xml:space="preserve">telj je ovlašten to regulirati </w:t>
      </w:r>
      <w:r w:rsidRPr="003113FC">
        <w:rPr>
          <w:rFonts w:ascii="Arial" w:hAnsi="Arial" w:cs="Arial"/>
          <w:sz w:val="24"/>
          <w:szCs w:val="24"/>
        </w:rPr>
        <w:t xml:space="preserve">posebnom odlukom. </w:t>
      </w:r>
    </w:p>
    <w:p w:rsidR="005E78F6" w:rsidRPr="003113FC" w:rsidRDefault="005E78F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Default="0091322F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Stupanjem na snagu ovoga P</w:t>
      </w:r>
      <w:r w:rsidR="001809C6" w:rsidRPr="003113FC">
        <w:rPr>
          <w:rFonts w:ascii="Arial" w:hAnsi="Arial" w:cs="Arial"/>
          <w:sz w:val="24"/>
          <w:szCs w:val="24"/>
        </w:rPr>
        <w:t>ravilnika prestaje</w:t>
      </w:r>
      <w:r w:rsidR="003113FC">
        <w:rPr>
          <w:rFonts w:ascii="Arial" w:hAnsi="Arial" w:cs="Arial"/>
          <w:sz w:val="24"/>
          <w:szCs w:val="24"/>
        </w:rPr>
        <w:t xml:space="preserve"> važiti Pravilnik o zaštiti od </w:t>
      </w:r>
      <w:r>
        <w:rPr>
          <w:rFonts w:ascii="Arial" w:hAnsi="Arial" w:cs="Arial"/>
          <w:sz w:val="24"/>
          <w:szCs w:val="24"/>
        </w:rPr>
        <w:t>požara Klasa:012-04/08-02/4, Urbroj</w:t>
      </w:r>
      <w:r w:rsidR="00684F9C">
        <w:rPr>
          <w:rFonts w:ascii="Arial" w:hAnsi="Arial" w:cs="Arial"/>
          <w:sz w:val="24"/>
          <w:szCs w:val="24"/>
        </w:rPr>
        <w:t>:238-19-120-08-01 od 29.12.2008</w:t>
      </w:r>
      <w:r>
        <w:rPr>
          <w:rFonts w:ascii="Arial" w:hAnsi="Arial" w:cs="Arial"/>
          <w:sz w:val="24"/>
          <w:szCs w:val="24"/>
        </w:rPr>
        <w:t>.</w:t>
      </w:r>
    </w:p>
    <w:p w:rsidR="003113FC" w:rsidRPr="003113FC" w:rsidRDefault="003113FC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809C6" w:rsidRDefault="001809C6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113FC">
        <w:rPr>
          <w:rFonts w:ascii="Arial" w:hAnsi="Arial" w:cs="Arial"/>
          <w:sz w:val="24"/>
          <w:szCs w:val="24"/>
        </w:rPr>
        <w:t>Članak 23.</w:t>
      </w:r>
    </w:p>
    <w:p w:rsidR="00684F9C" w:rsidRPr="003113FC" w:rsidRDefault="00684F9C" w:rsidP="003113F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809C6" w:rsidRPr="003113FC" w:rsidRDefault="003113FC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</w:t>
      </w:r>
      <w:r w:rsidR="001809C6" w:rsidRPr="003113FC">
        <w:rPr>
          <w:rFonts w:ascii="Arial" w:hAnsi="Arial" w:cs="Arial"/>
          <w:sz w:val="24"/>
          <w:szCs w:val="24"/>
        </w:rPr>
        <w:t xml:space="preserve">ravilnik stupa na snagu danom objave na oglasnoj ploči Škole. </w:t>
      </w:r>
    </w:p>
    <w:p w:rsidR="005E78F6" w:rsidRPr="003113FC" w:rsidRDefault="003113FC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</w:t>
      </w:r>
      <w:r w:rsidR="001809C6" w:rsidRPr="003113FC">
        <w:rPr>
          <w:rFonts w:ascii="Arial" w:hAnsi="Arial" w:cs="Arial"/>
          <w:sz w:val="24"/>
          <w:szCs w:val="24"/>
        </w:rPr>
        <w:t xml:space="preserve">ravilnik objavljen je na oglasnoj ploči Škole </w:t>
      </w:r>
      <w:r w:rsidR="00170931">
        <w:rPr>
          <w:rFonts w:ascii="Arial" w:hAnsi="Arial" w:cs="Arial"/>
          <w:sz w:val="24"/>
          <w:szCs w:val="24"/>
        </w:rPr>
        <w:t>16.06.2015. godine.</w:t>
      </w:r>
    </w:p>
    <w:p w:rsidR="005E78F6" w:rsidRPr="003113FC" w:rsidRDefault="005E78F6" w:rsidP="003113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1362B" w:rsidRPr="0051362B" w:rsidRDefault="0051362B" w:rsidP="001809C6">
      <w:pPr>
        <w:rPr>
          <w:rFonts w:ascii="Arial" w:hAnsi="Arial" w:cs="Arial"/>
          <w:sz w:val="24"/>
          <w:szCs w:val="24"/>
        </w:rPr>
      </w:pPr>
    </w:p>
    <w:p w:rsidR="001809C6" w:rsidRPr="0051362B" w:rsidRDefault="00684F9C" w:rsidP="00180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Klasa:003-05/15-01/5</w:t>
      </w:r>
    </w:p>
    <w:p w:rsidR="001809C6" w:rsidRPr="0051362B" w:rsidRDefault="00684F9C" w:rsidP="00180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Urbroj:238/19-120-15-1</w:t>
      </w:r>
    </w:p>
    <w:p w:rsidR="001809C6" w:rsidRDefault="001809C6" w:rsidP="001809C6">
      <w:pPr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 xml:space="preserve">U </w:t>
      </w:r>
      <w:r w:rsidR="00170931">
        <w:rPr>
          <w:rFonts w:ascii="Arial" w:hAnsi="Arial" w:cs="Arial"/>
          <w:sz w:val="24"/>
          <w:szCs w:val="24"/>
        </w:rPr>
        <w:t>Mariji Gorici, 15.06.</w:t>
      </w:r>
      <w:r w:rsidRPr="0051362B">
        <w:rPr>
          <w:rFonts w:ascii="Arial" w:hAnsi="Arial" w:cs="Arial"/>
          <w:sz w:val="24"/>
          <w:szCs w:val="24"/>
        </w:rPr>
        <w:t xml:space="preserve">2015. godine </w:t>
      </w:r>
    </w:p>
    <w:p w:rsidR="0091322F" w:rsidRDefault="0091322F" w:rsidP="001809C6">
      <w:pPr>
        <w:rPr>
          <w:rFonts w:ascii="Arial" w:hAnsi="Arial" w:cs="Arial"/>
          <w:sz w:val="24"/>
          <w:szCs w:val="24"/>
        </w:rPr>
      </w:pPr>
    </w:p>
    <w:p w:rsidR="0091322F" w:rsidRPr="0051362B" w:rsidRDefault="0091322F" w:rsidP="001809C6">
      <w:pPr>
        <w:rPr>
          <w:rFonts w:ascii="Arial" w:hAnsi="Arial" w:cs="Arial"/>
          <w:sz w:val="24"/>
          <w:szCs w:val="24"/>
        </w:rPr>
      </w:pPr>
    </w:p>
    <w:p w:rsidR="001809C6" w:rsidRPr="0051362B" w:rsidRDefault="005E78F6" w:rsidP="001809C6">
      <w:pPr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Predsjednik</w:t>
      </w:r>
      <w:r w:rsidR="0091322F">
        <w:rPr>
          <w:rFonts w:ascii="Arial" w:hAnsi="Arial" w:cs="Arial"/>
          <w:sz w:val="24"/>
          <w:szCs w:val="24"/>
        </w:rPr>
        <w:t xml:space="preserve"> Š</w:t>
      </w:r>
      <w:r w:rsidR="001809C6" w:rsidRPr="0051362B">
        <w:rPr>
          <w:rFonts w:ascii="Arial" w:hAnsi="Arial" w:cs="Arial"/>
          <w:sz w:val="24"/>
          <w:szCs w:val="24"/>
        </w:rPr>
        <w:t xml:space="preserve">kolskog odbora : </w:t>
      </w:r>
    </w:p>
    <w:p w:rsidR="001809C6" w:rsidRPr="0051362B" w:rsidRDefault="001809C6" w:rsidP="0051362B">
      <w:pPr>
        <w:pStyle w:val="NoSpacing"/>
        <w:rPr>
          <w:sz w:val="24"/>
          <w:szCs w:val="24"/>
        </w:rPr>
      </w:pPr>
      <w:r w:rsidRPr="0051362B">
        <w:rPr>
          <w:sz w:val="24"/>
          <w:szCs w:val="24"/>
        </w:rPr>
        <w:t xml:space="preserve">____________________ </w:t>
      </w:r>
    </w:p>
    <w:p w:rsidR="0051362B" w:rsidRPr="0051362B" w:rsidRDefault="0051362B" w:rsidP="001809C6">
      <w:pPr>
        <w:rPr>
          <w:rFonts w:ascii="Arial" w:hAnsi="Arial" w:cs="Arial"/>
          <w:sz w:val="24"/>
          <w:szCs w:val="24"/>
        </w:rPr>
      </w:pPr>
      <w:r w:rsidRPr="0051362B">
        <w:rPr>
          <w:rFonts w:ascii="Arial" w:hAnsi="Arial" w:cs="Arial"/>
          <w:sz w:val="24"/>
          <w:szCs w:val="24"/>
        </w:rPr>
        <w:t>Mihael Jančić</w:t>
      </w:r>
    </w:p>
    <w:p w:rsidR="0051362B" w:rsidRPr="0051362B" w:rsidRDefault="0051362B" w:rsidP="001809C6">
      <w:pPr>
        <w:rPr>
          <w:rFonts w:ascii="Arial" w:hAnsi="Arial" w:cs="Arial"/>
          <w:sz w:val="24"/>
          <w:szCs w:val="24"/>
        </w:rPr>
      </w:pPr>
    </w:p>
    <w:p w:rsidR="001809C6" w:rsidRPr="0091322F" w:rsidRDefault="0091322F" w:rsidP="001809C6">
      <w:pPr>
        <w:rPr>
          <w:rFonts w:ascii="Arial" w:hAnsi="Arial" w:cs="Arial"/>
          <w:sz w:val="24"/>
          <w:szCs w:val="24"/>
        </w:rPr>
      </w:pPr>
      <w:r w:rsidRPr="0091322F">
        <w:rPr>
          <w:rFonts w:ascii="Arial" w:hAnsi="Arial" w:cs="Arial"/>
          <w:sz w:val="24"/>
          <w:szCs w:val="24"/>
        </w:rPr>
        <w:t>Ravnateljica</w:t>
      </w:r>
      <w:r w:rsidR="001809C6" w:rsidRPr="0091322F">
        <w:rPr>
          <w:rFonts w:ascii="Arial" w:hAnsi="Arial" w:cs="Arial"/>
          <w:sz w:val="24"/>
          <w:szCs w:val="24"/>
        </w:rPr>
        <w:t xml:space="preserve">: </w:t>
      </w:r>
    </w:p>
    <w:p w:rsidR="0091322F" w:rsidRPr="0091322F" w:rsidRDefault="001809C6" w:rsidP="0091322F">
      <w:pPr>
        <w:pStyle w:val="NoSpacing"/>
        <w:rPr>
          <w:rFonts w:ascii="Arial" w:hAnsi="Arial" w:cs="Arial"/>
          <w:sz w:val="24"/>
          <w:szCs w:val="24"/>
        </w:rPr>
      </w:pPr>
      <w:r w:rsidRPr="0091322F">
        <w:rPr>
          <w:rFonts w:ascii="Arial" w:hAnsi="Arial" w:cs="Arial"/>
          <w:sz w:val="24"/>
          <w:szCs w:val="24"/>
        </w:rPr>
        <w:t xml:space="preserve">____________________ </w:t>
      </w:r>
    </w:p>
    <w:p w:rsidR="001809C6" w:rsidRPr="0091322F" w:rsidRDefault="0051362B" w:rsidP="0091322F">
      <w:pPr>
        <w:pStyle w:val="NoSpacing"/>
        <w:rPr>
          <w:rFonts w:ascii="Arial" w:hAnsi="Arial" w:cs="Arial"/>
          <w:sz w:val="24"/>
          <w:szCs w:val="24"/>
        </w:rPr>
      </w:pPr>
      <w:r w:rsidRPr="0091322F">
        <w:rPr>
          <w:rFonts w:ascii="Arial" w:hAnsi="Arial" w:cs="Arial"/>
          <w:sz w:val="24"/>
          <w:szCs w:val="24"/>
        </w:rPr>
        <w:t xml:space="preserve"> Antica Rajčić </w:t>
      </w:r>
      <w:r w:rsidR="001809C6" w:rsidRPr="0091322F">
        <w:rPr>
          <w:rFonts w:ascii="Arial" w:hAnsi="Arial" w:cs="Arial"/>
          <w:sz w:val="24"/>
          <w:szCs w:val="24"/>
        </w:rPr>
        <w:t xml:space="preserve"> </w:t>
      </w:r>
    </w:p>
    <w:p w:rsidR="001809C6" w:rsidRPr="0091322F" w:rsidRDefault="001809C6" w:rsidP="001809C6">
      <w:pPr>
        <w:rPr>
          <w:sz w:val="24"/>
          <w:szCs w:val="24"/>
        </w:rPr>
      </w:pPr>
    </w:p>
    <w:p w:rsidR="001809C6" w:rsidRPr="0051362B" w:rsidRDefault="001809C6" w:rsidP="001809C6">
      <w:pPr>
        <w:rPr>
          <w:sz w:val="24"/>
          <w:szCs w:val="24"/>
        </w:rPr>
      </w:pPr>
    </w:p>
    <w:sectPr w:rsidR="001809C6" w:rsidRPr="0051362B" w:rsidSect="003113F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377"/>
    <w:multiLevelType w:val="hybridMultilevel"/>
    <w:tmpl w:val="0E2AB0EE"/>
    <w:lvl w:ilvl="0" w:tplc="D90C5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680C"/>
    <w:multiLevelType w:val="hybridMultilevel"/>
    <w:tmpl w:val="00AE6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03376"/>
    <w:multiLevelType w:val="hybridMultilevel"/>
    <w:tmpl w:val="9348B418"/>
    <w:lvl w:ilvl="0" w:tplc="8F46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64943"/>
    <w:multiLevelType w:val="hybridMultilevel"/>
    <w:tmpl w:val="81E6D916"/>
    <w:lvl w:ilvl="0" w:tplc="7C5C3D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C6"/>
    <w:rsid w:val="00053086"/>
    <w:rsid w:val="00170931"/>
    <w:rsid w:val="001809C6"/>
    <w:rsid w:val="001D19F4"/>
    <w:rsid w:val="003113FC"/>
    <w:rsid w:val="00351F6F"/>
    <w:rsid w:val="003E0BCA"/>
    <w:rsid w:val="0051362B"/>
    <w:rsid w:val="005E78F6"/>
    <w:rsid w:val="00684F9C"/>
    <w:rsid w:val="0091322F"/>
    <w:rsid w:val="00DA4FC7"/>
    <w:rsid w:val="00DE328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9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2015-06-16T05:24:00Z</cp:lastPrinted>
  <dcterms:created xsi:type="dcterms:W3CDTF">2015-03-12T09:01:00Z</dcterms:created>
  <dcterms:modified xsi:type="dcterms:W3CDTF">2015-06-16T05:39:00Z</dcterms:modified>
</cp:coreProperties>
</file>